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C5D" w:rsidRPr="00C03AF0" w:rsidRDefault="00E4137B" w:rsidP="003E4C5D">
      <w:pPr>
        <w:tabs>
          <w:tab w:val="left" w:pos="4820"/>
        </w:tabs>
        <w:ind w:right="-1"/>
        <w:contextualSpacing/>
        <w:jc w:val="center"/>
      </w:pPr>
      <w:r w:rsidRPr="00DF45D1">
        <w:rPr>
          <w:szCs w:val="18"/>
        </w:rPr>
        <w:t>Уведомление</w:t>
      </w:r>
      <w:r w:rsidRPr="00DF45D1">
        <w:rPr>
          <w:szCs w:val="18"/>
        </w:rPr>
        <w:br/>
        <w:t xml:space="preserve"> о проведении публичных консультаций </w:t>
      </w:r>
      <w:r w:rsidR="00F80D31" w:rsidRPr="00C03AF0">
        <w:t xml:space="preserve">по проекту постановления администрации Кондинского района </w:t>
      </w:r>
      <w:r w:rsidR="003E4C5D">
        <w:t>«</w:t>
      </w:r>
      <w:r w:rsidR="003E4C5D" w:rsidRPr="002D0428">
        <w:t>Об утверждении порядка выдачи разреш</w:t>
      </w:r>
      <w:r w:rsidR="003E4C5D">
        <w:t xml:space="preserve">ения на установку некапитальных </w:t>
      </w:r>
      <w:r w:rsidR="003E4C5D" w:rsidRPr="002D0428">
        <w:t xml:space="preserve">нестационарных сооружений, произведений </w:t>
      </w:r>
      <w:proofErr w:type="spellStart"/>
      <w:r w:rsidR="003E4C5D" w:rsidRPr="002D0428">
        <w:t>монуме</w:t>
      </w:r>
      <w:r w:rsidR="003E4C5D">
        <w:t>нтально-декаративного</w:t>
      </w:r>
      <w:proofErr w:type="spellEnd"/>
      <w:r w:rsidR="003E4C5D">
        <w:t xml:space="preserve"> искусства </w:t>
      </w:r>
      <w:r w:rsidR="003E4C5D" w:rsidRPr="002D0428">
        <w:t xml:space="preserve">на территории городского поселения </w:t>
      </w:r>
      <w:proofErr w:type="gramStart"/>
      <w:r w:rsidR="003E4C5D" w:rsidRPr="002D0428">
        <w:t>Междуреченский</w:t>
      </w:r>
      <w:proofErr w:type="gramEnd"/>
      <w:r w:rsidR="003E4C5D" w:rsidRPr="00C03AF0">
        <w:t>»</w:t>
      </w:r>
    </w:p>
    <w:p w:rsidR="00F80D31" w:rsidRDefault="00F80D31" w:rsidP="00F80D31">
      <w:pPr>
        <w:tabs>
          <w:tab w:val="left" w:pos="4820"/>
        </w:tabs>
        <w:ind w:right="-1"/>
        <w:contextualSpacing/>
        <w:jc w:val="center"/>
      </w:pPr>
    </w:p>
    <w:p w:rsidR="00F80D31" w:rsidRPr="00C03AF0" w:rsidRDefault="00F80D31" w:rsidP="00F80D31">
      <w:pPr>
        <w:tabs>
          <w:tab w:val="left" w:pos="4820"/>
        </w:tabs>
        <w:ind w:right="-1"/>
        <w:contextualSpacing/>
        <w:jc w:val="center"/>
      </w:pPr>
    </w:p>
    <w:p w:rsidR="00E4137B" w:rsidRPr="003E4C5D" w:rsidRDefault="00E4137B" w:rsidP="003E4C5D">
      <w:pPr>
        <w:tabs>
          <w:tab w:val="left" w:pos="4820"/>
        </w:tabs>
        <w:ind w:right="-1" w:firstLine="567"/>
        <w:contextualSpacing/>
        <w:jc w:val="both"/>
      </w:pPr>
      <w:r w:rsidRPr="00F80D31">
        <w:t xml:space="preserve">Настоящим  </w:t>
      </w:r>
      <w:r w:rsidR="00F80D31" w:rsidRPr="00F80D31">
        <w:t xml:space="preserve">Управление архитектуры и градостроительства администрации Кондинского района </w:t>
      </w:r>
      <w:r w:rsidRPr="00F80D31">
        <w:t>извещает о начале обсуждения предлагаемого правового регулирования и сборе</w:t>
      </w:r>
      <w:r w:rsidRPr="00C91429">
        <w:rPr>
          <w:szCs w:val="18"/>
        </w:rPr>
        <w:t xml:space="preserve"> предложений заинтересованных лиц по</w:t>
      </w:r>
      <w:r>
        <w:rPr>
          <w:szCs w:val="18"/>
        </w:rPr>
        <w:t xml:space="preserve"> </w:t>
      </w:r>
      <w:r w:rsidRPr="00C91429">
        <w:rPr>
          <w:szCs w:val="18"/>
        </w:rPr>
        <w:t>проекту</w:t>
      </w:r>
      <w:r>
        <w:rPr>
          <w:szCs w:val="18"/>
        </w:rPr>
        <w:t xml:space="preserve"> </w:t>
      </w:r>
      <w:r w:rsidR="00F80D31" w:rsidRPr="00C03AF0">
        <w:t xml:space="preserve">постановления администрации Кондинского района </w:t>
      </w:r>
      <w:r w:rsidR="003E4C5D">
        <w:t>«</w:t>
      </w:r>
      <w:r w:rsidR="003E4C5D" w:rsidRPr="002D0428">
        <w:t>Об утверждении порядка выдачи разреш</w:t>
      </w:r>
      <w:r w:rsidR="003E4C5D">
        <w:t xml:space="preserve">ения на установку некапитальных </w:t>
      </w:r>
      <w:r w:rsidR="003E4C5D" w:rsidRPr="002D0428">
        <w:t xml:space="preserve">нестационарных сооружений, произведений </w:t>
      </w:r>
      <w:proofErr w:type="spellStart"/>
      <w:r w:rsidR="003E4C5D" w:rsidRPr="002D0428">
        <w:t>монуме</w:t>
      </w:r>
      <w:r w:rsidR="003E4C5D">
        <w:t>нтально-декаративного</w:t>
      </w:r>
      <w:proofErr w:type="spellEnd"/>
      <w:r w:rsidR="003E4C5D">
        <w:t xml:space="preserve"> искусства </w:t>
      </w:r>
      <w:r w:rsidR="003E4C5D" w:rsidRPr="002D0428">
        <w:t xml:space="preserve">на территории городского поселения </w:t>
      </w:r>
      <w:proofErr w:type="gramStart"/>
      <w:r w:rsidR="003E4C5D" w:rsidRPr="002D0428">
        <w:t>Междуреченский</w:t>
      </w:r>
      <w:proofErr w:type="gramEnd"/>
      <w:r w:rsidR="003E4C5D" w:rsidRPr="00C03AF0">
        <w:t>»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1"/>
        <w:gridCol w:w="4482"/>
        <w:gridCol w:w="5035"/>
      </w:tblGrid>
      <w:tr w:rsidR="00E4137B" w:rsidRPr="00251FE4" w:rsidTr="00F80D31">
        <w:trPr>
          <w:trHeight w:val="340"/>
        </w:trPr>
        <w:tc>
          <w:tcPr>
            <w:tcW w:w="306" w:type="pct"/>
            <w:shd w:val="clear" w:color="auto" w:fill="auto"/>
          </w:tcPr>
          <w:p w:rsidR="00E4137B" w:rsidRPr="00251FE4" w:rsidRDefault="00E4137B" w:rsidP="00F80D31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1.</w:t>
            </w:r>
          </w:p>
        </w:tc>
        <w:tc>
          <w:tcPr>
            <w:tcW w:w="2210" w:type="pct"/>
          </w:tcPr>
          <w:p w:rsidR="00E4137B" w:rsidRPr="00251FE4" w:rsidRDefault="00E4137B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Цели предлагаемого правового регулирования</w:t>
            </w:r>
          </w:p>
        </w:tc>
        <w:tc>
          <w:tcPr>
            <w:tcW w:w="2483" w:type="pct"/>
            <w:shd w:val="clear" w:color="auto" w:fill="auto"/>
          </w:tcPr>
          <w:p w:rsidR="00E4137B" w:rsidRPr="003E4C5D" w:rsidRDefault="003E4C5D" w:rsidP="003E4C5D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Данный проект </w:t>
            </w:r>
            <w:r w:rsidRPr="003E4C5D">
              <w:rPr>
                <w:sz w:val="18"/>
                <w:szCs w:val="18"/>
              </w:rPr>
              <w:t>определяет порядок выдачи либо отказа в выдаче разрешения на установку некапитальных нестационарных сооружений, произведений монументально-декоративного искусства на территории городского поселения Междуреченский</w:t>
            </w:r>
          </w:p>
        </w:tc>
      </w:tr>
      <w:tr w:rsidR="00E4137B" w:rsidRPr="00251FE4" w:rsidTr="00F80D31">
        <w:trPr>
          <w:trHeight w:val="340"/>
        </w:trPr>
        <w:tc>
          <w:tcPr>
            <w:tcW w:w="306" w:type="pct"/>
            <w:shd w:val="clear" w:color="auto" w:fill="auto"/>
          </w:tcPr>
          <w:p w:rsidR="00E4137B" w:rsidRPr="00251FE4" w:rsidRDefault="00E4137B" w:rsidP="00F80D31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2.</w:t>
            </w:r>
          </w:p>
        </w:tc>
        <w:tc>
          <w:tcPr>
            <w:tcW w:w="2210" w:type="pct"/>
          </w:tcPr>
          <w:p w:rsidR="00E4137B" w:rsidRPr="00CB6C64" w:rsidRDefault="00E4137B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CB6C64">
              <w:rPr>
                <w:sz w:val="18"/>
                <w:szCs w:val="18"/>
              </w:rPr>
              <w:t>Оценка количества субъектов предпринимательской и инвестиционной деятельности, иных заинтересованных лиц,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2483" w:type="pct"/>
            <w:shd w:val="clear" w:color="auto" w:fill="auto"/>
          </w:tcPr>
          <w:p w:rsidR="00E4137B" w:rsidRPr="00251FE4" w:rsidRDefault="0060386B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не ограничено</w:t>
            </w:r>
          </w:p>
        </w:tc>
      </w:tr>
      <w:tr w:rsidR="00E4137B" w:rsidRPr="00251FE4" w:rsidTr="00F80D31">
        <w:trPr>
          <w:trHeight w:val="340"/>
        </w:trPr>
        <w:tc>
          <w:tcPr>
            <w:tcW w:w="306" w:type="pct"/>
            <w:shd w:val="clear" w:color="auto" w:fill="auto"/>
          </w:tcPr>
          <w:p w:rsidR="00E4137B" w:rsidRPr="00251FE4" w:rsidRDefault="00E4137B" w:rsidP="00F80D31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3.</w:t>
            </w:r>
          </w:p>
        </w:tc>
        <w:tc>
          <w:tcPr>
            <w:tcW w:w="2210" w:type="pct"/>
          </w:tcPr>
          <w:p w:rsidR="00E4137B" w:rsidRPr="00CB6C64" w:rsidRDefault="00E4137B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CB6C64">
              <w:rPr>
                <w:sz w:val="18"/>
                <w:szCs w:val="18"/>
              </w:rPr>
              <w:t>Описание новых обязанностей (ограничений) для субъектов предпринимательской и инвестиционной деятельности, либо изменение содержания существующих обязанностей и ограничений</w:t>
            </w:r>
          </w:p>
        </w:tc>
        <w:tc>
          <w:tcPr>
            <w:tcW w:w="2483" w:type="pct"/>
            <w:shd w:val="clear" w:color="auto" w:fill="auto"/>
          </w:tcPr>
          <w:p w:rsidR="00E4137B" w:rsidRPr="0060386B" w:rsidRDefault="0060386B" w:rsidP="0060386B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60386B">
              <w:rPr>
                <w:color w:val="000000"/>
                <w:sz w:val="18"/>
                <w:szCs w:val="18"/>
                <w:shd w:val="clear" w:color="auto" w:fill="FFFFFF"/>
              </w:rPr>
              <w:t>Для получения разрешения заявителю необходимо</w:t>
            </w:r>
            <w:r w:rsidR="00F80D31" w:rsidRPr="0060386B">
              <w:rPr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F80D31" w:rsidRPr="0060386B">
              <w:rPr>
                <w:bCs/>
                <w:color w:val="000000"/>
                <w:sz w:val="18"/>
                <w:szCs w:val="18"/>
                <w:shd w:val="clear" w:color="auto" w:fill="FFFFFF"/>
              </w:rPr>
              <w:t>разработать проектную документацию</w:t>
            </w:r>
            <w:r w:rsidRPr="0060386B">
              <w:rPr>
                <w:bCs/>
                <w:color w:val="000000"/>
                <w:sz w:val="18"/>
                <w:szCs w:val="18"/>
                <w:shd w:val="clear" w:color="auto" w:fill="FFFFFF"/>
              </w:rPr>
              <w:t xml:space="preserve">, с учетом </w:t>
            </w:r>
            <w:r w:rsidRPr="0060386B">
              <w:rPr>
                <w:sz w:val="18"/>
                <w:szCs w:val="18"/>
              </w:rPr>
              <w:t>требованиям технического регламента, внешнего архитектурного облика сложившейся застройки, требованиям нормативных актов по безопасности движения транспорта.</w:t>
            </w:r>
          </w:p>
        </w:tc>
      </w:tr>
      <w:tr w:rsidR="00E4137B" w:rsidRPr="00251FE4" w:rsidTr="00F80D31">
        <w:tc>
          <w:tcPr>
            <w:tcW w:w="306" w:type="pct"/>
            <w:shd w:val="clear" w:color="auto" w:fill="auto"/>
          </w:tcPr>
          <w:p w:rsidR="00E4137B" w:rsidRPr="00251FE4" w:rsidRDefault="00E4137B" w:rsidP="00F80D31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4.</w:t>
            </w:r>
          </w:p>
        </w:tc>
        <w:tc>
          <w:tcPr>
            <w:tcW w:w="2210" w:type="pct"/>
          </w:tcPr>
          <w:p w:rsidR="00E4137B" w:rsidRPr="00CB6C64" w:rsidRDefault="00E4137B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CB6C64">
              <w:rPr>
                <w:sz w:val="18"/>
                <w:szCs w:val="18"/>
              </w:rPr>
              <w:t>Оценка расходов (доходов) субъектов предпринимательской и инвестиционной деятельности, связанных с предлагаемым правовым регулированием</w:t>
            </w:r>
          </w:p>
        </w:tc>
        <w:tc>
          <w:tcPr>
            <w:tcW w:w="2483" w:type="pct"/>
            <w:shd w:val="clear" w:color="auto" w:fill="auto"/>
          </w:tcPr>
          <w:p w:rsidR="00CB6C64" w:rsidRDefault="00CB6C64" w:rsidP="00CB6C64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Расходы </w:t>
            </w:r>
            <w:r w:rsidR="003E4C5D">
              <w:rPr>
                <w:sz w:val="18"/>
                <w:szCs w:val="18"/>
              </w:rPr>
              <w:t>повлекут</w:t>
            </w:r>
            <w:r>
              <w:rPr>
                <w:sz w:val="18"/>
                <w:szCs w:val="18"/>
              </w:rPr>
              <w:t xml:space="preserve"> на разработку проектной документации, р</w:t>
            </w:r>
            <w:r w:rsidRPr="00CB6C64">
              <w:rPr>
                <w:sz w:val="18"/>
                <w:szCs w:val="18"/>
              </w:rPr>
              <w:t xml:space="preserve">азмер платы за оказание услуги определяется соглашением, заключенным между застройщиком и </w:t>
            </w:r>
            <w:proofErr w:type="gramStart"/>
            <w:r w:rsidRPr="00CB6C64">
              <w:rPr>
                <w:sz w:val="18"/>
                <w:szCs w:val="18"/>
              </w:rPr>
              <w:t>проектной организацией, предоставляющей услугу и взимается</w:t>
            </w:r>
            <w:proofErr w:type="gramEnd"/>
            <w:r w:rsidRPr="00CB6C64">
              <w:rPr>
                <w:sz w:val="18"/>
                <w:szCs w:val="18"/>
              </w:rPr>
              <w:t xml:space="preserve"> на основании данного соглашения</w:t>
            </w:r>
            <w:r>
              <w:rPr>
                <w:sz w:val="18"/>
                <w:szCs w:val="18"/>
              </w:rPr>
              <w:t>.</w:t>
            </w:r>
          </w:p>
          <w:p w:rsidR="0060386B" w:rsidRPr="00251FE4" w:rsidRDefault="00CB6C64" w:rsidP="00CB6C64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0386B">
              <w:rPr>
                <w:sz w:val="18"/>
                <w:szCs w:val="18"/>
              </w:rPr>
              <w:t>Доходы не предусмотрены</w:t>
            </w:r>
          </w:p>
        </w:tc>
      </w:tr>
      <w:tr w:rsidR="00E4137B" w:rsidRPr="00251FE4" w:rsidTr="00F80D31">
        <w:trPr>
          <w:trHeight w:val="580"/>
        </w:trPr>
        <w:tc>
          <w:tcPr>
            <w:tcW w:w="306" w:type="pct"/>
            <w:shd w:val="clear" w:color="auto" w:fill="auto"/>
          </w:tcPr>
          <w:p w:rsidR="00E4137B" w:rsidRPr="00251FE4" w:rsidRDefault="00E4137B" w:rsidP="00F80D31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5.</w:t>
            </w:r>
          </w:p>
        </w:tc>
        <w:tc>
          <w:tcPr>
            <w:tcW w:w="2210" w:type="pct"/>
          </w:tcPr>
          <w:p w:rsidR="00E4137B" w:rsidRPr="00251FE4" w:rsidRDefault="00E4137B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Планируемый срок вступления в силу предлагаемого правового регулирования</w:t>
            </w:r>
          </w:p>
        </w:tc>
        <w:tc>
          <w:tcPr>
            <w:tcW w:w="2483" w:type="pct"/>
            <w:shd w:val="clear" w:color="auto" w:fill="auto"/>
          </w:tcPr>
          <w:p w:rsidR="00E4137B" w:rsidRPr="00251FE4" w:rsidRDefault="009962E4" w:rsidP="00F80D31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Апрель 2018 года</w:t>
            </w:r>
          </w:p>
        </w:tc>
      </w:tr>
    </w:tbl>
    <w:p w:rsidR="00E4137B" w:rsidRPr="009962E4" w:rsidRDefault="00E4137B" w:rsidP="00E4137B">
      <w:pPr>
        <w:tabs>
          <w:tab w:val="right" w:pos="9923"/>
        </w:tabs>
        <w:autoSpaceDE w:val="0"/>
        <w:autoSpaceDN w:val="0"/>
        <w:spacing w:before="120"/>
        <w:ind w:firstLine="709"/>
        <w:jc w:val="both"/>
      </w:pPr>
      <w:r w:rsidRPr="009962E4">
        <w:t>Предложения принимаются</w:t>
      </w:r>
      <w:r w:rsidR="009962E4" w:rsidRPr="009962E4">
        <w:t xml:space="preserve"> в Управлении архитектуры и градостроительства </w:t>
      </w:r>
      <w:r w:rsidRPr="009962E4">
        <w:t xml:space="preserve"> по адресу: </w:t>
      </w:r>
      <w:r w:rsidR="009962E4" w:rsidRPr="009962E4">
        <w:t>ул. Титова</w:t>
      </w:r>
      <w:r w:rsidR="009962E4">
        <w:t xml:space="preserve">, д. 26 (2 этаж) </w:t>
      </w:r>
      <w:proofErr w:type="spellStart"/>
      <w:r w:rsidR="009962E4">
        <w:t>пгт</w:t>
      </w:r>
      <w:proofErr w:type="spellEnd"/>
      <w:r w:rsidR="009962E4">
        <w:t xml:space="preserve">. </w:t>
      </w:r>
      <w:proofErr w:type="gramStart"/>
      <w:r w:rsidR="009962E4">
        <w:t>Междуреченский</w:t>
      </w:r>
      <w:proofErr w:type="gramEnd"/>
      <w:r w:rsidRPr="009962E4">
        <w:t>, а</w:t>
      </w:r>
      <w:r w:rsidRPr="00101B6C">
        <w:rPr>
          <w:szCs w:val="18"/>
        </w:rPr>
        <w:t xml:space="preserve"> также по адресу электронной почты: </w:t>
      </w:r>
      <w:hyperlink r:id="rId4" w:history="1">
        <w:r w:rsidR="009962E4" w:rsidRPr="00B104E8">
          <w:rPr>
            <w:rStyle w:val="a3"/>
            <w:lang w:val="en-US"/>
          </w:rPr>
          <w:t>uaig</w:t>
        </w:r>
        <w:r w:rsidR="009962E4" w:rsidRPr="009962E4">
          <w:rPr>
            <w:rStyle w:val="a3"/>
          </w:rPr>
          <w:t>@</w:t>
        </w:r>
        <w:r w:rsidR="009962E4" w:rsidRPr="00B104E8">
          <w:rPr>
            <w:rStyle w:val="a3"/>
            <w:lang w:val="en-US"/>
          </w:rPr>
          <w:t>admkonda</w:t>
        </w:r>
        <w:r w:rsidR="009962E4" w:rsidRPr="009962E4">
          <w:rPr>
            <w:rStyle w:val="a3"/>
          </w:rPr>
          <w:t>.</w:t>
        </w:r>
        <w:r w:rsidR="009962E4" w:rsidRPr="00B104E8">
          <w:rPr>
            <w:rStyle w:val="a3"/>
            <w:lang w:val="en-US"/>
          </w:rPr>
          <w:t>ru</w:t>
        </w:r>
      </w:hyperlink>
      <w:r w:rsidR="009962E4" w:rsidRPr="009962E4">
        <w:t xml:space="preserve"> </w:t>
      </w:r>
    </w:p>
    <w:p w:rsidR="00E4137B" w:rsidRPr="009962E4" w:rsidRDefault="00E4137B" w:rsidP="009962E4">
      <w:pPr>
        <w:autoSpaceDE w:val="0"/>
        <w:autoSpaceDN w:val="0"/>
        <w:spacing w:before="120"/>
        <w:ind w:firstLine="709"/>
        <w:jc w:val="both"/>
        <w:rPr>
          <w:szCs w:val="18"/>
        </w:rPr>
      </w:pPr>
      <w:r w:rsidRPr="00101B6C">
        <w:rPr>
          <w:szCs w:val="18"/>
        </w:rPr>
        <w:t>Контактное лицо по вопросам проведения публичных консультаций:</w:t>
      </w:r>
      <w:r w:rsidR="009962E4">
        <w:rPr>
          <w:szCs w:val="18"/>
        </w:rPr>
        <w:t xml:space="preserve"> начальник отдела ИСОГД </w:t>
      </w:r>
      <w:proofErr w:type="spellStart"/>
      <w:r w:rsidR="009962E4">
        <w:rPr>
          <w:szCs w:val="18"/>
        </w:rPr>
        <w:t>Гиголаева</w:t>
      </w:r>
      <w:proofErr w:type="spellEnd"/>
      <w:r w:rsidR="009962E4">
        <w:rPr>
          <w:szCs w:val="18"/>
        </w:rPr>
        <w:t xml:space="preserve"> Екатерина Сергеевна, тел. 8-(34677)-41868</w:t>
      </w:r>
    </w:p>
    <w:p w:rsidR="00E4137B" w:rsidRPr="00101B6C" w:rsidRDefault="00E4137B" w:rsidP="00E4137B">
      <w:pPr>
        <w:autoSpaceDE w:val="0"/>
        <w:autoSpaceDN w:val="0"/>
        <w:spacing w:before="120"/>
        <w:ind w:firstLine="709"/>
        <w:rPr>
          <w:szCs w:val="18"/>
        </w:rPr>
      </w:pPr>
      <w:r w:rsidRPr="00101B6C">
        <w:rPr>
          <w:szCs w:val="18"/>
        </w:rPr>
        <w:t>Сроки приема предложений: с «</w:t>
      </w:r>
      <w:r w:rsidR="009962E4">
        <w:rPr>
          <w:szCs w:val="18"/>
        </w:rPr>
        <w:t>21</w:t>
      </w:r>
      <w:r w:rsidRPr="00101B6C">
        <w:rPr>
          <w:szCs w:val="18"/>
        </w:rPr>
        <w:t>»</w:t>
      </w:r>
      <w:r w:rsidR="009962E4">
        <w:rPr>
          <w:szCs w:val="18"/>
        </w:rPr>
        <w:t xml:space="preserve"> февраля </w:t>
      </w:r>
      <w:r w:rsidRPr="00101B6C">
        <w:rPr>
          <w:szCs w:val="18"/>
        </w:rPr>
        <w:t xml:space="preserve"> </w:t>
      </w:r>
      <w:r w:rsidR="009962E4">
        <w:rPr>
          <w:szCs w:val="18"/>
        </w:rPr>
        <w:t>2018</w:t>
      </w:r>
      <w:r w:rsidRPr="00101B6C">
        <w:rPr>
          <w:szCs w:val="18"/>
        </w:rPr>
        <w:t>г.  по «</w:t>
      </w:r>
      <w:r w:rsidR="009962E4">
        <w:rPr>
          <w:szCs w:val="18"/>
        </w:rPr>
        <w:t>23</w:t>
      </w:r>
      <w:r w:rsidRPr="00101B6C">
        <w:rPr>
          <w:szCs w:val="18"/>
        </w:rPr>
        <w:t>»</w:t>
      </w:r>
      <w:r w:rsidR="009962E4">
        <w:rPr>
          <w:szCs w:val="18"/>
        </w:rPr>
        <w:t>марта</w:t>
      </w:r>
      <w:r w:rsidRPr="00101B6C">
        <w:rPr>
          <w:szCs w:val="18"/>
        </w:rPr>
        <w:t xml:space="preserve"> </w:t>
      </w:r>
      <w:r w:rsidR="009962E4">
        <w:rPr>
          <w:szCs w:val="18"/>
        </w:rPr>
        <w:t>2018</w:t>
      </w:r>
      <w:r w:rsidRPr="00101B6C">
        <w:rPr>
          <w:szCs w:val="18"/>
        </w:rPr>
        <w:t>г.</w:t>
      </w:r>
    </w:p>
    <w:p w:rsidR="00E4137B" w:rsidRPr="00251FE4" w:rsidRDefault="00E4137B" w:rsidP="00E4137B">
      <w:pPr>
        <w:autoSpaceDE w:val="0"/>
        <w:autoSpaceDN w:val="0"/>
        <w:ind w:right="-2" w:firstLine="709"/>
        <w:jc w:val="center"/>
        <w:rPr>
          <w:i/>
          <w:iCs/>
          <w:sz w:val="18"/>
          <w:szCs w:val="18"/>
        </w:rPr>
      </w:pPr>
      <w:r w:rsidRPr="00251FE4">
        <w:rPr>
          <w:i/>
          <w:iCs/>
          <w:sz w:val="18"/>
          <w:szCs w:val="18"/>
        </w:rPr>
        <w:t xml:space="preserve">                  </w:t>
      </w:r>
    </w:p>
    <w:p w:rsidR="00E4137B" w:rsidRPr="00251FE4" w:rsidRDefault="00E4137B" w:rsidP="009962E4">
      <w:pPr>
        <w:autoSpaceDE w:val="0"/>
        <w:autoSpaceDN w:val="0"/>
        <w:ind w:firstLine="709"/>
        <w:jc w:val="both"/>
        <w:rPr>
          <w:sz w:val="18"/>
          <w:szCs w:val="18"/>
        </w:rPr>
      </w:pPr>
      <w:r w:rsidRPr="00101B6C">
        <w:rPr>
          <w:szCs w:val="18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hyperlink r:id="rId5" w:history="1">
        <w:r w:rsidR="009962E4" w:rsidRPr="00B104E8">
          <w:rPr>
            <w:rStyle w:val="a3"/>
            <w:szCs w:val="18"/>
          </w:rPr>
          <w:t>www.admkonda.ru/inf-biz-publichnye-konsul-tatcii.html</w:t>
        </w:r>
      </w:hyperlink>
      <w:r w:rsidR="009962E4">
        <w:rPr>
          <w:szCs w:val="18"/>
        </w:rPr>
        <w:t xml:space="preserve"> </w:t>
      </w:r>
    </w:p>
    <w:p w:rsidR="00E4137B" w:rsidRPr="00251FE4" w:rsidRDefault="00E4137B" w:rsidP="00E4137B">
      <w:pPr>
        <w:tabs>
          <w:tab w:val="right" w:pos="9923"/>
        </w:tabs>
        <w:autoSpaceDE w:val="0"/>
        <w:autoSpaceDN w:val="0"/>
        <w:jc w:val="both"/>
        <w:rPr>
          <w:sz w:val="18"/>
          <w:szCs w:val="18"/>
        </w:rPr>
      </w:pPr>
    </w:p>
    <w:p w:rsidR="00E4137B" w:rsidRPr="00101B6C" w:rsidRDefault="00E4137B" w:rsidP="00E4137B">
      <w:pPr>
        <w:tabs>
          <w:tab w:val="right" w:pos="9923"/>
        </w:tabs>
        <w:autoSpaceDE w:val="0"/>
        <w:autoSpaceDN w:val="0"/>
        <w:ind w:firstLine="709"/>
        <w:jc w:val="both"/>
        <w:rPr>
          <w:szCs w:val="18"/>
        </w:rPr>
      </w:pPr>
      <w:r w:rsidRPr="00101B6C">
        <w:rPr>
          <w:szCs w:val="18"/>
        </w:rPr>
        <w:t>Все поступившие предложения будут рассмотрены. Не позднее «</w:t>
      </w:r>
      <w:r w:rsidR="0060386B">
        <w:rPr>
          <w:szCs w:val="18"/>
        </w:rPr>
        <w:t>06</w:t>
      </w:r>
      <w:r w:rsidRPr="00101B6C">
        <w:rPr>
          <w:szCs w:val="18"/>
        </w:rPr>
        <w:t>»</w:t>
      </w:r>
      <w:r w:rsidR="009962E4">
        <w:rPr>
          <w:szCs w:val="18"/>
        </w:rPr>
        <w:t xml:space="preserve"> </w:t>
      </w:r>
      <w:r w:rsidR="0060386B">
        <w:rPr>
          <w:szCs w:val="18"/>
        </w:rPr>
        <w:t>апреля</w:t>
      </w:r>
      <w:r w:rsidRPr="00101B6C">
        <w:rPr>
          <w:szCs w:val="18"/>
        </w:rPr>
        <w:t xml:space="preserve"> </w:t>
      </w:r>
      <w:r w:rsidR="009962E4">
        <w:rPr>
          <w:szCs w:val="18"/>
        </w:rPr>
        <w:t xml:space="preserve">2018 </w:t>
      </w:r>
      <w:r w:rsidRPr="00101B6C">
        <w:rPr>
          <w:szCs w:val="18"/>
        </w:rPr>
        <w:t>г.     свод предложений будет размещен в специализированном разделе официального сайта органов местного самоуправления Кондинского района,</w:t>
      </w:r>
      <w:r w:rsidRPr="00101B6C">
        <w:rPr>
          <w:i/>
          <w:szCs w:val="18"/>
        </w:rPr>
        <w:t xml:space="preserve"> </w:t>
      </w:r>
      <w:r w:rsidRPr="00101B6C">
        <w:rPr>
          <w:szCs w:val="18"/>
        </w:rPr>
        <w:t>а участники публичных консультаций письменно проинформированы о результатах рассмотрения их мнений.</w:t>
      </w:r>
    </w:p>
    <w:p w:rsidR="00E4137B" w:rsidRPr="00101B6C" w:rsidRDefault="00E4137B" w:rsidP="00E4137B">
      <w:pPr>
        <w:tabs>
          <w:tab w:val="right" w:pos="9923"/>
        </w:tabs>
        <w:autoSpaceDE w:val="0"/>
        <w:autoSpaceDN w:val="0"/>
        <w:jc w:val="both"/>
        <w:rPr>
          <w:szCs w:val="18"/>
        </w:rPr>
      </w:pPr>
    </w:p>
    <w:p w:rsidR="00E4137B" w:rsidRPr="00101B6C" w:rsidRDefault="00E4137B" w:rsidP="00E4137B">
      <w:pPr>
        <w:autoSpaceDE w:val="0"/>
        <w:autoSpaceDN w:val="0"/>
        <w:spacing w:after="120"/>
        <w:ind w:firstLine="709"/>
        <w:rPr>
          <w:szCs w:val="18"/>
        </w:rPr>
      </w:pPr>
      <w:r w:rsidRPr="00101B6C">
        <w:rPr>
          <w:szCs w:val="18"/>
        </w:rPr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1"/>
        <w:gridCol w:w="9747"/>
      </w:tblGrid>
      <w:tr w:rsidR="00E4137B" w:rsidRPr="00EB149E" w:rsidTr="003E4C5D">
        <w:tc>
          <w:tcPr>
            <w:tcW w:w="193" w:type="pct"/>
            <w:shd w:val="clear" w:color="auto" w:fill="auto"/>
          </w:tcPr>
          <w:p w:rsidR="00E4137B" w:rsidRPr="00EB149E" w:rsidRDefault="00E4137B" w:rsidP="00F80D31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1</w:t>
            </w:r>
          </w:p>
        </w:tc>
        <w:tc>
          <w:tcPr>
            <w:tcW w:w="4807" w:type="pct"/>
            <w:shd w:val="clear" w:color="auto" w:fill="auto"/>
          </w:tcPr>
          <w:p w:rsidR="00E4137B" w:rsidRPr="00EB149E" w:rsidRDefault="00E4137B" w:rsidP="00F80D31">
            <w:pPr>
              <w:autoSpaceDE w:val="0"/>
              <w:autoSpaceDN w:val="0"/>
              <w:spacing w:after="120"/>
              <w:jc w:val="both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Перечень вопросов для участников публичных консультаций</w:t>
            </w:r>
          </w:p>
        </w:tc>
      </w:tr>
      <w:tr w:rsidR="00E4137B" w:rsidRPr="00EB149E" w:rsidTr="003E4C5D">
        <w:tc>
          <w:tcPr>
            <w:tcW w:w="193" w:type="pct"/>
            <w:shd w:val="clear" w:color="auto" w:fill="auto"/>
          </w:tcPr>
          <w:p w:rsidR="00E4137B" w:rsidRPr="00EB149E" w:rsidRDefault="00E4137B" w:rsidP="00F80D31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2</w:t>
            </w:r>
          </w:p>
        </w:tc>
        <w:tc>
          <w:tcPr>
            <w:tcW w:w="4807" w:type="pct"/>
            <w:shd w:val="clear" w:color="auto" w:fill="auto"/>
          </w:tcPr>
          <w:p w:rsidR="00E4137B" w:rsidRPr="003E4C5D" w:rsidRDefault="009962E4" w:rsidP="003E4C5D">
            <w:pPr>
              <w:tabs>
                <w:tab w:val="left" w:pos="4820"/>
              </w:tabs>
              <w:ind w:right="-1"/>
              <w:contextualSpacing/>
              <w:jc w:val="both"/>
              <w:rPr>
                <w:sz w:val="18"/>
                <w:szCs w:val="18"/>
              </w:rPr>
            </w:pPr>
            <w:r w:rsidRPr="003E4C5D">
              <w:rPr>
                <w:sz w:val="18"/>
                <w:szCs w:val="18"/>
              </w:rPr>
              <w:t xml:space="preserve">проект постановления администрации Кондинского района </w:t>
            </w:r>
            <w:r w:rsidR="003E4C5D" w:rsidRPr="003E4C5D">
              <w:rPr>
                <w:sz w:val="18"/>
                <w:szCs w:val="18"/>
              </w:rPr>
              <w:t xml:space="preserve">«Об утверждении порядка выдачи разрешения на установку некапитальных нестационарных сооружений, произведений </w:t>
            </w:r>
            <w:proofErr w:type="spellStart"/>
            <w:r w:rsidR="003E4C5D" w:rsidRPr="003E4C5D">
              <w:rPr>
                <w:sz w:val="18"/>
                <w:szCs w:val="18"/>
              </w:rPr>
              <w:t>монументально-декаративного</w:t>
            </w:r>
            <w:proofErr w:type="spellEnd"/>
            <w:r w:rsidR="003E4C5D" w:rsidRPr="003E4C5D">
              <w:rPr>
                <w:sz w:val="18"/>
                <w:szCs w:val="18"/>
              </w:rPr>
              <w:t xml:space="preserve"> искусства на территории городского поселения Междуреченский»</w:t>
            </w:r>
          </w:p>
        </w:tc>
      </w:tr>
    </w:tbl>
    <w:p w:rsidR="000427CF" w:rsidRPr="00E4137B" w:rsidRDefault="000427CF" w:rsidP="003E4C5D"/>
    <w:sectPr w:rsidR="000427CF" w:rsidRPr="00E4137B" w:rsidSect="003E4C5D">
      <w:pgSz w:w="11906" w:h="16838"/>
      <w:pgMar w:top="993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67CD8"/>
    <w:rsid w:val="000427CF"/>
    <w:rsid w:val="0009534F"/>
    <w:rsid w:val="00106EF9"/>
    <w:rsid w:val="001238DB"/>
    <w:rsid w:val="00171635"/>
    <w:rsid w:val="003663F0"/>
    <w:rsid w:val="003E4C5D"/>
    <w:rsid w:val="00401825"/>
    <w:rsid w:val="00466103"/>
    <w:rsid w:val="004D40AA"/>
    <w:rsid w:val="0054286F"/>
    <w:rsid w:val="00585B4C"/>
    <w:rsid w:val="005A64C9"/>
    <w:rsid w:val="0060386B"/>
    <w:rsid w:val="0069776C"/>
    <w:rsid w:val="00854456"/>
    <w:rsid w:val="008E4DA6"/>
    <w:rsid w:val="009962E4"/>
    <w:rsid w:val="009C275E"/>
    <w:rsid w:val="00A042F0"/>
    <w:rsid w:val="00C478AC"/>
    <w:rsid w:val="00C96641"/>
    <w:rsid w:val="00CB6C64"/>
    <w:rsid w:val="00CC67B8"/>
    <w:rsid w:val="00DA4306"/>
    <w:rsid w:val="00DA5040"/>
    <w:rsid w:val="00DD0139"/>
    <w:rsid w:val="00DF19AB"/>
    <w:rsid w:val="00E26F46"/>
    <w:rsid w:val="00E4137B"/>
    <w:rsid w:val="00E67CD8"/>
    <w:rsid w:val="00EA21A9"/>
    <w:rsid w:val="00EC6FBE"/>
    <w:rsid w:val="00F80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0139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DD01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">
    <w:name w:val="S_Обычный жирный"/>
    <w:basedOn w:val="a"/>
    <w:qFormat/>
    <w:rsid w:val="0069776C"/>
    <w:pPr>
      <w:spacing w:line="276" w:lineRule="auto"/>
      <w:ind w:firstLine="567"/>
      <w:jc w:val="both"/>
    </w:pPr>
  </w:style>
  <w:style w:type="character" w:customStyle="1" w:styleId="ConsPlusNormal0">
    <w:name w:val="ConsPlusNormal Знак"/>
    <w:link w:val="ConsPlusNormal"/>
    <w:locked/>
    <w:rsid w:val="00E4137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1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konda.ru/inf-biz-publichnye-konsul-tatcii.html" TargetMode="External"/><Relationship Id="rId4" Type="http://schemas.openxmlformats.org/officeDocument/2006/relationships/hyperlink" Target="mailto:uaig@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062613</dc:creator>
  <cp:lastModifiedBy>062613</cp:lastModifiedBy>
  <cp:revision>6</cp:revision>
  <cp:lastPrinted>2017-06-01T02:43:00Z</cp:lastPrinted>
  <dcterms:created xsi:type="dcterms:W3CDTF">2018-02-20T11:03:00Z</dcterms:created>
  <dcterms:modified xsi:type="dcterms:W3CDTF">2018-02-21T05:44:00Z</dcterms:modified>
</cp:coreProperties>
</file>